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93D">
        <w:rPr>
          <w:rFonts w:ascii="Times New Roman" w:hAnsi="Times New Roman" w:cs="Times New Roman"/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3D">
        <w:rPr>
          <w:rFonts w:ascii="Times New Roman" w:hAnsi="Times New Roman" w:cs="Times New Roman"/>
          <w:b/>
          <w:sz w:val="28"/>
          <w:szCs w:val="28"/>
        </w:rPr>
        <w:t>СОВЕТ ГРИГОРЬЕВСКОГО СЕЛЬСКОГО ПОСЕЛЕНИЯ</w:t>
      </w:r>
    </w:p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3D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3D" w:rsidRPr="0065493D" w:rsidRDefault="0065493D" w:rsidP="00654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3D">
        <w:rPr>
          <w:rFonts w:ascii="Times New Roman" w:hAnsi="Times New Roman" w:cs="Times New Roman"/>
          <w:sz w:val="28"/>
          <w:szCs w:val="28"/>
        </w:rPr>
        <w:t xml:space="preserve">от 14.12.2018 года                                                                                         № </w:t>
      </w:r>
      <w:r w:rsidR="00AE3838">
        <w:rPr>
          <w:rFonts w:ascii="Times New Roman" w:hAnsi="Times New Roman" w:cs="Times New Roman"/>
          <w:sz w:val="28"/>
          <w:szCs w:val="28"/>
        </w:rPr>
        <w:t>202</w:t>
      </w:r>
    </w:p>
    <w:p w:rsidR="0065493D" w:rsidRPr="0065493D" w:rsidRDefault="0065493D" w:rsidP="00654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93D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C00857" w:rsidRPr="00171D89" w:rsidRDefault="00C00857" w:rsidP="00C00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A2" w:rsidRPr="00171D89" w:rsidRDefault="00564B76" w:rsidP="00AE3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89">
        <w:rPr>
          <w:rFonts w:ascii="Times New Roman" w:hAnsi="Times New Roman" w:cs="Times New Roman"/>
          <w:b/>
          <w:sz w:val="28"/>
          <w:szCs w:val="28"/>
        </w:rPr>
        <w:t>Об установл</w:t>
      </w:r>
      <w:r w:rsidR="005664D8" w:rsidRPr="00171D89">
        <w:rPr>
          <w:rFonts w:ascii="Times New Roman" w:hAnsi="Times New Roman" w:cs="Times New Roman"/>
          <w:b/>
          <w:sz w:val="28"/>
          <w:szCs w:val="28"/>
        </w:rPr>
        <w:t>ении</w:t>
      </w:r>
      <w:r w:rsidR="00DF2D05" w:rsidRPr="00171D89">
        <w:rPr>
          <w:rFonts w:ascii="Times New Roman" w:hAnsi="Times New Roman" w:cs="Times New Roman"/>
          <w:b/>
          <w:sz w:val="28"/>
          <w:szCs w:val="28"/>
        </w:rPr>
        <w:t xml:space="preserve"> порядка учета предложений и участия</w:t>
      </w:r>
      <w:r w:rsidR="00AE3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857" w:rsidRPr="00171D89">
        <w:rPr>
          <w:rFonts w:ascii="Times New Roman" w:hAnsi="Times New Roman" w:cs="Times New Roman"/>
          <w:b/>
          <w:sz w:val="28"/>
          <w:szCs w:val="28"/>
        </w:rPr>
        <w:t>г</w:t>
      </w:r>
      <w:r w:rsidR="00DF2D05" w:rsidRPr="00171D89">
        <w:rPr>
          <w:rFonts w:ascii="Times New Roman" w:hAnsi="Times New Roman" w:cs="Times New Roman"/>
          <w:b/>
          <w:sz w:val="28"/>
          <w:szCs w:val="28"/>
        </w:rPr>
        <w:t>раждан</w:t>
      </w:r>
      <w:r w:rsidR="00C00857" w:rsidRPr="00171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05" w:rsidRPr="00171D89">
        <w:rPr>
          <w:rFonts w:ascii="Times New Roman" w:hAnsi="Times New Roman" w:cs="Times New Roman"/>
          <w:b/>
          <w:sz w:val="28"/>
          <w:szCs w:val="28"/>
        </w:rPr>
        <w:t xml:space="preserve"> в обсуждении </w:t>
      </w:r>
      <w:r w:rsidR="002B73A2" w:rsidRPr="00171D89">
        <w:rPr>
          <w:rFonts w:ascii="Times New Roman" w:hAnsi="Times New Roman" w:cs="Times New Roman"/>
          <w:b/>
          <w:sz w:val="28"/>
          <w:szCs w:val="28"/>
        </w:rPr>
        <w:t>проекта решения «</w:t>
      </w:r>
      <w:r w:rsidR="00171D89" w:rsidRPr="00171D89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Григорьевского сельского поселения Северского района»</w:t>
      </w:r>
    </w:p>
    <w:p w:rsidR="00C00857" w:rsidRDefault="00C00857" w:rsidP="00C008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00857" w:rsidRPr="00C00857" w:rsidRDefault="00C00857" w:rsidP="00C0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857" w:rsidRPr="00C00857" w:rsidRDefault="00C00857" w:rsidP="00C00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857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171D89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поселения Северского района, Совет </w:t>
      </w:r>
      <w:r w:rsidR="00CB1661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поселения Северского района РЕШИЛ:</w:t>
      </w:r>
    </w:p>
    <w:p w:rsidR="00DF2D05" w:rsidRDefault="00067D0B" w:rsidP="00C008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F2D05">
        <w:rPr>
          <w:rFonts w:ascii="Times New Roman" w:hAnsi="Times New Roman"/>
          <w:sz w:val="28"/>
        </w:rPr>
        <w:t>1.</w:t>
      </w:r>
      <w:r w:rsidR="00DF2D05" w:rsidRPr="00F77CEF">
        <w:rPr>
          <w:rFonts w:ascii="Times New Roman" w:hAnsi="Times New Roman"/>
          <w:sz w:val="28"/>
        </w:rPr>
        <w:t xml:space="preserve"> </w:t>
      </w:r>
      <w:r w:rsidR="00DF2D05" w:rsidRPr="00067963">
        <w:rPr>
          <w:rFonts w:ascii="Times New Roman" w:hAnsi="Times New Roman"/>
          <w:sz w:val="28"/>
        </w:rPr>
        <w:t xml:space="preserve">Утвердить порядок учета предложений и участия граждан в обсуждении </w:t>
      </w:r>
      <w:r w:rsidR="00C00857">
        <w:rPr>
          <w:rFonts w:ascii="Times New Roman" w:hAnsi="Times New Roman"/>
          <w:sz w:val="28"/>
        </w:rPr>
        <w:t xml:space="preserve">проекта решения </w:t>
      </w:r>
      <w:r w:rsidR="00564B76" w:rsidRPr="00564B76">
        <w:rPr>
          <w:rFonts w:ascii="Times New Roman" w:hAnsi="Times New Roman"/>
          <w:sz w:val="28"/>
        </w:rPr>
        <w:t xml:space="preserve">«Об утверждении правил по благоустройству территории </w:t>
      </w:r>
      <w:r w:rsidR="00CB1661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CB1661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="00564B76" w:rsidRPr="00564B76">
        <w:rPr>
          <w:rFonts w:ascii="Times New Roman" w:hAnsi="Times New Roman"/>
          <w:sz w:val="28"/>
        </w:rPr>
        <w:t xml:space="preserve">поселения Северского района», </w:t>
      </w:r>
      <w:r w:rsidR="00DF2D05">
        <w:rPr>
          <w:rFonts w:ascii="Times New Roman" w:hAnsi="Times New Roman"/>
          <w:sz w:val="28"/>
        </w:rPr>
        <w:t>согласно приложению.</w:t>
      </w:r>
    </w:p>
    <w:p w:rsidR="00737C32" w:rsidRPr="00737C32" w:rsidRDefault="00737C32" w:rsidP="00737C32">
      <w:pPr>
        <w:shd w:val="clear" w:color="auto" w:fill="FFFFFF"/>
        <w:suppressAutoHyphens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pacing w:val="-12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Pr="00737C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37C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737C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выполнением настоящего решения возложить на постоянную комиссию по вопросам агропромышленного комплекса, строительства, промышленности и жилищно-коммунального хозяйства.</w:t>
      </w:r>
    </w:p>
    <w:p w:rsidR="00C00857" w:rsidRDefault="00737C32" w:rsidP="00737C3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774C">
        <w:rPr>
          <w:rFonts w:ascii="Times New Roman" w:hAnsi="Times New Roman"/>
          <w:sz w:val="28"/>
          <w:szCs w:val="28"/>
        </w:rPr>
        <w:t xml:space="preserve"> </w:t>
      </w:r>
      <w:r w:rsidR="00C00857" w:rsidRPr="005548D2">
        <w:rPr>
          <w:rFonts w:ascii="Times New Roman" w:hAnsi="Times New Roman"/>
          <w:sz w:val="28"/>
          <w:szCs w:val="28"/>
        </w:rPr>
        <w:t>Настоящее решение вступает в силу со дня  его официального                      опубликования</w:t>
      </w:r>
      <w:r w:rsidR="00CB1661">
        <w:rPr>
          <w:rFonts w:ascii="Times New Roman" w:hAnsi="Times New Roman"/>
          <w:sz w:val="28"/>
          <w:szCs w:val="28"/>
        </w:rPr>
        <w:t xml:space="preserve"> (обнародования)</w:t>
      </w:r>
      <w:r w:rsidR="00C00857" w:rsidRPr="005548D2">
        <w:rPr>
          <w:rFonts w:ascii="Times New Roman" w:hAnsi="Times New Roman"/>
          <w:sz w:val="28"/>
          <w:szCs w:val="28"/>
        </w:rPr>
        <w:t>.</w:t>
      </w:r>
    </w:p>
    <w:p w:rsidR="00C00857" w:rsidRDefault="00C00857" w:rsidP="00C0085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00857" w:rsidRPr="005548D2" w:rsidRDefault="00C00857" w:rsidP="00C0085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00857" w:rsidRPr="00C00857" w:rsidRDefault="007D424B" w:rsidP="00C0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0857" w:rsidRPr="00C008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="00CB1661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CB1661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00857" w:rsidRPr="00C00857" w:rsidRDefault="007D424B" w:rsidP="00C0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1661">
        <w:rPr>
          <w:rFonts w:ascii="Times New Roman" w:hAnsi="Times New Roman" w:cs="Times New Roman"/>
          <w:sz w:val="28"/>
          <w:szCs w:val="28"/>
        </w:rPr>
        <w:t>С.В. Ливенцев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857" w:rsidRDefault="00C00857" w:rsidP="002B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857" w:rsidRDefault="00C00857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564B76" w:rsidRDefault="00564B76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CB1661" w:rsidRDefault="00CB1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4B76" w:rsidRDefault="00564B76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C00857" w:rsidRPr="00C00857" w:rsidRDefault="00C00857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  <w:r w:rsidRPr="00C008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00857" w:rsidRPr="00C00857" w:rsidRDefault="00C00857" w:rsidP="00CB16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085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CB1661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CB1661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C00857">
        <w:rPr>
          <w:rFonts w:ascii="Times New Roman" w:hAnsi="Times New Roman" w:cs="Times New Roman"/>
          <w:sz w:val="28"/>
          <w:szCs w:val="28"/>
        </w:rPr>
        <w:t>поселения</w:t>
      </w:r>
      <w:r w:rsidR="00CB1661">
        <w:rPr>
          <w:rFonts w:ascii="Times New Roman" w:hAnsi="Times New Roman" w:cs="Times New Roman"/>
          <w:sz w:val="28"/>
          <w:szCs w:val="28"/>
        </w:rPr>
        <w:t xml:space="preserve"> </w:t>
      </w:r>
      <w:r w:rsidRPr="00C00857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DF2D05" w:rsidRDefault="00C00857" w:rsidP="00CB1661">
      <w:pPr>
        <w:spacing w:after="0" w:line="240" w:lineRule="auto"/>
        <w:rPr>
          <w:sz w:val="28"/>
        </w:rPr>
      </w:pPr>
      <w:r w:rsidRPr="00C008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2D05" w:rsidRPr="00E44AFD" w:rsidRDefault="00DF2D05" w:rsidP="00C00857">
      <w:pPr>
        <w:pStyle w:val="2"/>
        <w:ind w:firstLine="0"/>
        <w:jc w:val="center"/>
        <w:rPr>
          <w:rFonts w:ascii="Times New Roman" w:hAnsi="Times New Roman" w:cs="Times New Roman"/>
          <w:b w:val="0"/>
          <w:i w:val="0"/>
        </w:rPr>
      </w:pPr>
      <w:r w:rsidRPr="00E44AFD">
        <w:rPr>
          <w:rFonts w:ascii="Times New Roman" w:hAnsi="Times New Roman" w:cs="Times New Roman"/>
          <w:b w:val="0"/>
          <w:i w:val="0"/>
        </w:rPr>
        <w:t>ПОРЯДОК</w:t>
      </w:r>
    </w:p>
    <w:p w:rsidR="00DF2D05" w:rsidRDefault="00DF2D05" w:rsidP="00C0085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E44AFD">
        <w:rPr>
          <w:rFonts w:ascii="Times New Roman" w:hAnsi="Times New Roman"/>
          <w:sz w:val="28"/>
        </w:rPr>
        <w:t xml:space="preserve">учета предложений и участия граждан в обсуждении проекта  </w:t>
      </w:r>
    </w:p>
    <w:p w:rsidR="002B73A2" w:rsidRPr="002B73A2" w:rsidRDefault="002B73A2" w:rsidP="002B73A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2B73A2">
        <w:rPr>
          <w:rFonts w:ascii="Times New Roman" w:hAnsi="Times New Roman"/>
          <w:sz w:val="28"/>
        </w:rPr>
        <w:t xml:space="preserve">решения «Об утверждении правил по благоустройству территории </w:t>
      </w:r>
      <w:r w:rsidR="00CB1661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CB1661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2B73A2">
        <w:rPr>
          <w:rFonts w:ascii="Times New Roman" w:hAnsi="Times New Roman"/>
          <w:sz w:val="28"/>
        </w:rPr>
        <w:t>поселения Северского района</w:t>
      </w:r>
      <w:r w:rsidR="00564B76">
        <w:rPr>
          <w:rFonts w:ascii="Times New Roman" w:hAnsi="Times New Roman"/>
          <w:sz w:val="28"/>
        </w:rPr>
        <w:t>»</w:t>
      </w:r>
    </w:p>
    <w:p w:rsidR="00DF2D05" w:rsidRDefault="00DF2D05" w:rsidP="00E82A2D">
      <w:pPr>
        <w:tabs>
          <w:tab w:val="left" w:pos="3780"/>
        </w:tabs>
        <w:rPr>
          <w:sz w:val="28"/>
        </w:rPr>
      </w:pPr>
    </w:p>
    <w:p w:rsidR="00DF2D05" w:rsidRDefault="00DF2D05" w:rsidP="00E82A2D">
      <w:pPr>
        <w:pStyle w:val="a4"/>
      </w:pPr>
      <w:r>
        <w:t xml:space="preserve">          1. Население </w:t>
      </w:r>
      <w:r w:rsidR="00CB1661">
        <w:rPr>
          <w:szCs w:val="28"/>
        </w:rPr>
        <w:t>Григорьевского сельского</w:t>
      </w:r>
      <w:r w:rsidR="00CB1661" w:rsidRPr="00C00857">
        <w:rPr>
          <w:szCs w:val="28"/>
        </w:rPr>
        <w:t xml:space="preserve"> </w:t>
      </w:r>
      <w:r>
        <w:t xml:space="preserve">поселения Северского района с момента опубликования (обнародования) </w:t>
      </w:r>
      <w:r w:rsidR="007309A2">
        <w:t xml:space="preserve">проекта </w:t>
      </w:r>
      <w:r w:rsidR="00C00857">
        <w:t xml:space="preserve">решения </w:t>
      </w:r>
      <w:r w:rsidR="00564B76" w:rsidRPr="002B73A2">
        <w:t xml:space="preserve">«Об утверждении правил по благоустройству территории </w:t>
      </w:r>
      <w:r w:rsidR="00CB1661">
        <w:rPr>
          <w:szCs w:val="28"/>
        </w:rPr>
        <w:t>Григорьевского сельского</w:t>
      </w:r>
      <w:r w:rsidR="00CB1661" w:rsidRPr="00C00857">
        <w:rPr>
          <w:szCs w:val="28"/>
        </w:rPr>
        <w:t xml:space="preserve"> </w:t>
      </w:r>
      <w:r w:rsidR="00564B76" w:rsidRPr="002B73A2">
        <w:t>поселения Северского района</w:t>
      </w:r>
      <w:r w:rsidR="00564B76">
        <w:t>»</w:t>
      </w:r>
      <w:r w:rsidR="00C00857">
        <w:t xml:space="preserve"> </w:t>
      </w:r>
      <w:r>
        <w:t xml:space="preserve">(далее - </w:t>
      </w:r>
      <w:r w:rsidR="00544631">
        <w:t>Правила</w:t>
      </w:r>
      <w:r>
        <w:t>) вправе участвовать в его обсуждении в следующих формах:</w:t>
      </w:r>
    </w:p>
    <w:p w:rsidR="00DF2D05" w:rsidRDefault="00DF2D05" w:rsidP="00E82A2D">
      <w:pPr>
        <w:pStyle w:val="a4"/>
        <w:numPr>
          <w:ilvl w:val="0"/>
          <w:numId w:val="1"/>
        </w:numPr>
      </w:pPr>
      <w:r>
        <w:t>проведение собраний граждан по месту жительства;</w:t>
      </w:r>
    </w:p>
    <w:p w:rsidR="00DF2D05" w:rsidRDefault="00DF2D05" w:rsidP="00E82A2D">
      <w:pPr>
        <w:pStyle w:val="a4"/>
        <w:numPr>
          <w:ilvl w:val="0"/>
          <w:numId w:val="1"/>
        </w:numPr>
      </w:pPr>
      <w:r>
        <w:t xml:space="preserve">массового обсуждения проекта </w:t>
      </w:r>
      <w:r w:rsidR="007309A2">
        <w:t>решения</w:t>
      </w:r>
      <w:r>
        <w:t xml:space="preserve"> в соответствии настоящим Порядком;</w:t>
      </w:r>
    </w:p>
    <w:p w:rsidR="00DF2D05" w:rsidRDefault="00DF2D05" w:rsidP="00E82A2D">
      <w:pPr>
        <w:pStyle w:val="a4"/>
        <w:numPr>
          <w:ilvl w:val="0"/>
          <w:numId w:val="1"/>
        </w:numPr>
      </w:pPr>
      <w:r>
        <w:t xml:space="preserve">проведение публичных слушаний по проекту </w:t>
      </w:r>
      <w:r w:rsidR="007309A2">
        <w:t>решения</w:t>
      </w:r>
      <w:r>
        <w:t>;</w:t>
      </w:r>
    </w:p>
    <w:p w:rsidR="00DF2D05" w:rsidRDefault="00DF2D05" w:rsidP="00E82A2D">
      <w:pPr>
        <w:pStyle w:val="a4"/>
        <w:numPr>
          <w:ilvl w:val="0"/>
          <w:numId w:val="1"/>
        </w:numPr>
      </w:pPr>
      <w:r>
        <w:t>в иных формах, не противоречащих действующему законодательству.</w:t>
      </w:r>
    </w:p>
    <w:p w:rsidR="00DF2D05" w:rsidRDefault="00DF2D05" w:rsidP="00E82A2D">
      <w:pPr>
        <w:pStyle w:val="a4"/>
        <w:ind w:firstLine="720"/>
      </w:pPr>
      <w:r>
        <w:t xml:space="preserve">2. Предложения о дополнениях и изменениях по опубликованному проекту </w:t>
      </w:r>
      <w:r w:rsidR="007309A2">
        <w:t>решения</w:t>
      </w:r>
      <w:r>
        <w:t xml:space="preserve"> (далее – предложения), выдвинутые населением на публичных слушаниях, указываются в з</w:t>
      </w:r>
      <w:r w:rsidRPr="0074709C">
        <w:t>аключении</w:t>
      </w:r>
      <w:r>
        <w:t xml:space="preserve"> о результатах</w:t>
      </w:r>
      <w:r w:rsidRPr="0074709C">
        <w:t xml:space="preserve"> </w:t>
      </w:r>
      <w:r>
        <w:t xml:space="preserve">публичных слушаний, которое </w:t>
      </w:r>
      <w:r w:rsidR="0036685D">
        <w:t xml:space="preserve">представляется </w:t>
      </w:r>
      <w:r w:rsidR="00AA1010">
        <w:t>оргкомитет</w:t>
      </w:r>
      <w:r w:rsidR="0036685D">
        <w:t>ом</w:t>
      </w:r>
      <w:r w:rsidR="00AA1010">
        <w:t xml:space="preserve"> публичных слушаний </w:t>
      </w:r>
      <w:r>
        <w:t xml:space="preserve">по учету предложений по проекту </w:t>
      </w:r>
      <w:r w:rsidR="007309A2">
        <w:t>решения</w:t>
      </w:r>
      <w:r>
        <w:t xml:space="preserve"> (далее – рабочая группа).</w:t>
      </w:r>
    </w:p>
    <w:p w:rsidR="00DF2D05" w:rsidRDefault="00DF2D05" w:rsidP="00E82A2D">
      <w:pPr>
        <w:pStyle w:val="a4"/>
        <w:ind w:firstLine="720"/>
      </w:pPr>
      <w:r>
        <w:t xml:space="preserve">3. Предложения населения к опубликованному (обнародованному) проекту </w:t>
      </w:r>
      <w:r w:rsidR="007309A2">
        <w:t xml:space="preserve">решения могут вноситься </w:t>
      </w:r>
      <w:r w:rsidR="0036685D">
        <w:t xml:space="preserve">до </w:t>
      </w:r>
      <w:r w:rsidR="0036685D" w:rsidRPr="002A4995">
        <w:t xml:space="preserve">9-00 часов </w:t>
      </w:r>
      <w:r w:rsidR="00CB1661">
        <w:t>22 января 2019</w:t>
      </w:r>
      <w:r w:rsidR="0036685D" w:rsidRPr="002A4995">
        <w:t xml:space="preserve"> года</w:t>
      </w:r>
      <w:r w:rsidR="0036685D">
        <w:t xml:space="preserve"> </w:t>
      </w:r>
      <w:r>
        <w:t xml:space="preserve">в </w:t>
      </w:r>
      <w:r w:rsidR="00E047D3">
        <w:t>оргкомитет</w:t>
      </w:r>
      <w:r>
        <w:t xml:space="preserve"> и рассматриваются </w:t>
      </w:r>
      <w:r w:rsidR="00E047D3">
        <w:t>им</w:t>
      </w:r>
      <w:r>
        <w:t xml:space="preserve"> в соответствии с настоящим Порядком.</w:t>
      </w:r>
    </w:p>
    <w:p w:rsidR="00DF2D05" w:rsidRDefault="00DF2D05" w:rsidP="00E82A2D">
      <w:pPr>
        <w:pStyle w:val="a4"/>
        <w:ind w:firstLine="720"/>
      </w:pPr>
      <w:r>
        <w:t xml:space="preserve">4. </w:t>
      </w:r>
      <w:r w:rsidR="00544631">
        <w:t xml:space="preserve">  </w:t>
      </w:r>
      <w:r>
        <w:t>Внесенные предложения регистрируются  рабочей группой.</w:t>
      </w:r>
    </w:p>
    <w:p w:rsidR="00DF2D05" w:rsidRDefault="00DF2D05" w:rsidP="00E82A2D">
      <w:pPr>
        <w:pStyle w:val="a4"/>
        <w:ind w:firstLine="720"/>
      </w:pPr>
      <w:r>
        <w:t>5. Предложения должны соответствовать Конституции Российской Федерации, требованиям Федерального закона от 06.10.2003 г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DF2D05" w:rsidRDefault="00DF2D05" w:rsidP="00E82A2D">
      <w:pPr>
        <w:pStyle w:val="a4"/>
        <w:ind w:firstLine="720"/>
      </w:pPr>
      <w:r>
        <w:t>6. Предложения должны соответствовать следующим требованиям:</w:t>
      </w:r>
    </w:p>
    <w:p w:rsidR="00DF2D05" w:rsidRDefault="00DF2D05" w:rsidP="00E82A2D">
      <w:pPr>
        <w:pStyle w:val="a4"/>
        <w:ind w:firstLine="720"/>
      </w:pPr>
      <w:r>
        <w:t xml:space="preserve">1) должны обеспечить однозначное толкование положений проекта </w:t>
      </w:r>
      <w:r w:rsidR="007309A2">
        <w:t>решения</w:t>
      </w:r>
      <w:r>
        <w:t>;</w:t>
      </w:r>
    </w:p>
    <w:p w:rsidR="00DF2D05" w:rsidRDefault="00DF2D05" w:rsidP="00E82A2D">
      <w:pPr>
        <w:pStyle w:val="a4"/>
        <w:ind w:firstLine="720"/>
      </w:pPr>
      <w:r>
        <w:t xml:space="preserve">2) не допускать противоречие либо несогласованность с иными положениями проекта </w:t>
      </w:r>
      <w:r w:rsidR="007309A2">
        <w:t>решения</w:t>
      </w:r>
      <w:r w:rsidR="00814898">
        <w:t xml:space="preserve"> </w:t>
      </w:r>
      <w:r w:rsidR="00CB1661">
        <w:rPr>
          <w:szCs w:val="28"/>
        </w:rPr>
        <w:t>Григорьевского сельского</w:t>
      </w:r>
      <w:r w:rsidR="00CB1661" w:rsidRPr="00C00857">
        <w:rPr>
          <w:szCs w:val="28"/>
        </w:rPr>
        <w:t xml:space="preserve"> </w:t>
      </w:r>
      <w:r w:rsidR="00814898">
        <w:t>поселения Северского района</w:t>
      </w:r>
      <w:r>
        <w:t>.</w:t>
      </w:r>
    </w:p>
    <w:p w:rsidR="00DF2D05" w:rsidRDefault="00DF2D05" w:rsidP="00E82A2D">
      <w:pPr>
        <w:pStyle w:val="a4"/>
        <w:ind w:firstLine="720"/>
      </w:pPr>
      <w:r>
        <w:t xml:space="preserve">7. Предложения, внесенные с нарушением требований и сроков, предусмотренных настоящим Порядком, по решению </w:t>
      </w:r>
      <w:r w:rsidR="00E047D3">
        <w:t>оргкомитета</w:t>
      </w:r>
      <w:r>
        <w:t xml:space="preserve"> могут быть оставлены без рассмотрения.</w:t>
      </w:r>
    </w:p>
    <w:p w:rsidR="00DF2D05" w:rsidRDefault="00DF2D05" w:rsidP="00E82A2D">
      <w:pPr>
        <w:pStyle w:val="a4"/>
        <w:ind w:firstLine="720"/>
      </w:pPr>
      <w:r>
        <w:lastRenderedPageBreak/>
        <w:t xml:space="preserve">8. По итогам изучения, анализа и обобщения внесенных предложений </w:t>
      </w:r>
      <w:r w:rsidR="00E047D3">
        <w:t>оргкомитет</w:t>
      </w:r>
      <w:r>
        <w:t xml:space="preserve"> составляет заключение.</w:t>
      </w:r>
    </w:p>
    <w:p w:rsidR="00DF2D05" w:rsidRDefault="00DF2D05" w:rsidP="00E82A2D">
      <w:pPr>
        <w:pStyle w:val="a4"/>
        <w:ind w:firstLine="720"/>
      </w:pPr>
      <w:r>
        <w:t>9. Заключение на внесенные предложения должно содержать следующие положения:</w:t>
      </w:r>
    </w:p>
    <w:p w:rsidR="00DF2D05" w:rsidRDefault="00DF2D05" w:rsidP="00E82A2D">
      <w:pPr>
        <w:pStyle w:val="a4"/>
        <w:numPr>
          <w:ilvl w:val="0"/>
          <w:numId w:val="2"/>
        </w:numPr>
      </w:pPr>
      <w:r>
        <w:t>общее количество поступивших предложений;</w:t>
      </w:r>
    </w:p>
    <w:p w:rsidR="00DF2D05" w:rsidRDefault="00DF2D05" w:rsidP="00E82A2D">
      <w:pPr>
        <w:pStyle w:val="a4"/>
        <w:numPr>
          <w:ilvl w:val="0"/>
          <w:numId w:val="2"/>
        </w:numPr>
      </w:pPr>
      <w:r>
        <w:t xml:space="preserve"> количество поступивших предложений, оставленных в соответствии</w:t>
      </w:r>
    </w:p>
    <w:p w:rsidR="00DF2D05" w:rsidRDefault="00DF2D05" w:rsidP="00E82A2D">
      <w:pPr>
        <w:pStyle w:val="a4"/>
      </w:pPr>
      <w:r>
        <w:t>с настоящим Порядком без рассмотрения;</w:t>
      </w:r>
    </w:p>
    <w:p w:rsidR="00DF2D05" w:rsidRDefault="00DF2D05" w:rsidP="00E82A2D">
      <w:pPr>
        <w:pStyle w:val="a4"/>
      </w:pPr>
      <w:r>
        <w:t xml:space="preserve">        3) отклонение предложения ввиду несоответствия требованиям, предъявляемым настоящим Порядком;</w:t>
      </w:r>
    </w:p>
    <w:p w:rsidR="00DF2D05" w:rsidRDefault="00DF2D05" w:rsidP="00E82A2D">
      <w:pPr>
        <w:pStyle w:val="a4"/>
        <w:ind w:left="570"/>
      </w:pPr>
      <w:r>
        <w:t xml:space="preserve">4) предложения, рекомендуемые </w:t>
      </w:r>
      <w:r w:rsidR="00E047D3">
        <w:t xml:space="preserve">оргкомитетом </w:t>
      </w:r>
      <w:r>
        <w:t>к отклонению;</w:t>
      </w:r>
    </w:p>
    <w:p w:rsidR="00DF2D05" w:rsidRDefault="00DF2D05" w:rsidP="00E82A2D">
      <w:pPr>
        <w:pStyle w:val="a4"/>
        <w:ind w:left="360"/>
      </w:pPr>
      <w:r>
        <w:t xml:space="preserve">   5) предложения, рекомендуемые </w:t>
      </w:r>
      <w:r w:rsidR="00E047D3">
        <w:t xml:space="preserve">оргкомитетом </w:t>
      </w:r>
      <w:r>
        <w:t xml:space="preserve"> для внесения в текст </w:t>
      </w:r>
    </w:p>
    <w:p w:rsidR="00DF2D05" w:rsidRDefault="007D5C49" w:rsidP="00E82A2D">
      <w:pPr>
        <w:pStyle w:val="a4"/>
      </w:pPr>
      <w:r>
        <w:t xml:space="preserve">проекта </w:t>
      </w:r>
      <w:r w:rsidR="00E047D3">
        <w:t>решения</w:t>
      </w:r>
      <w:r w:rsidR="00DF2D05">
        <w:t>.</w:t>
      </w:r>
    </w:p>
    <w:p w:rsidR="00DF2D05" w:rsidRDefault="00DF2D05" w:rsidP="00E82A2D">
      <w:pPr>
        <w:pStyle w:val="a4"/>
        <w:ind w:firstLine="720"/>
      </w:pPr>
      <w:r>
        <w:t xml:space="preserve">10. </w:t>
      </w:r>
      <w:r w:rsidR="00E047D3">
        <w:t>Оргкомитет</w:t>
      </w:r>
      <w:r>
        <w:t xml:space="preserve"> представляет в Совет </w:t>
      </w:r>
      <w:r w:rsidR="00CB1661">
        <w:rPr>
          <w:szCs w:val="28"/>
        </w:rPr>
        <w:t>Григорьевского сельского</w:t>
      </w:r>
      <w:r w:rsidR="00CB1661" w:rsidRPr="00C00857">
        <w:rPr>
          <w:szCs w:val="28"/>
        </w:rPr>
        <w:t xml:space="preserve"> </w:t>
      </w:r>
      <w:r>
        <w:t xml:space="preserve">поселения Северского района свое заключение и материалы деятельности </w:t>
      </w:r>
      <w:r w:rsidR="00E047D3">
        <w:t>оргкомитета</w:t>
      </w:r>
      <w:r>
        <w:t xml:space="preserve"> с приложением всех поступивших предложений.</w:t>
      </w:r>
    </w:p>
    <w:p w:rsidR="00DF2D05" w:rsidRDefault="00DF2D05" w:rsidP="00E82A2D">
      <w:pPr>
        <w:pStyle w:val="a4"/>
        <w:ind w:firstLine="720"/>
      </w:pPr>
      <w:r>
        <w:t>11. Перед решением вопроса о приня</w:t>
      </w:r>
      <w:r w:rsidR="007D5C49">
        <w:t>тии (включении в те</w:t>
      </w:r>
      <w:proofErr w:type="gramStart"/>
      <w:r w:rsidR="007D5C49">
        <w:t>кст пр</w:t>
      </w:r>
      <w:proofErr w:type="gramEnd"/>
      <w:r w:rsidR="007D5C49">
        <w:t xml:space="preserve">оекта </w:t>
      </w:r>
      <w:r w:rsidR="007309A2">
        <w:t>решения</w:t>
      </w:r>
      <w:r>
        <w:t xml:space="preserve">) или отклонении предложений Совет </w:t>
      </w:r>
      <w:r w:rsidR="00CB1661">
        <w:rPr>
          <w:szCs w:val="28"/>
        </w:rPr>
        <w:t>Григорьевского сельского</w:t>
      </w:r>
      <w:r w:rsidR="00CB1661" w:rsidRPr="00C00857">
        <w:rPr>
          <w:szCs w:val="28"/>
        </w:rPr>
        <w:t xml:space="preserve"> </w:t>
      </w:r>
      <w:r>
        <w:t xml:space="preserve">поселения Северского района в соответствии с Регламентом заслушивает доклад председателя Совета </w:t>
      </w:r>
      <w:r w:rsidR="00CB1661">
        <w:rPr>
          <w:szCs w:val="28"/>
        </w:rPr>
        <w:t>Григорьевского сельского</w:t>
      </w:r>
      <w:r w:rsidR="00CB1661" w:rsidRPr="00C00857">
        <w:rPr>
          <w:szCs w:val="28"/>
        </w:rPr>
        <w:t xml:space="preserve"> </w:t>
      </w:r>
      <w:r>
        <w:t xml:space="preserve">поселения Северского района на сессии Совета </w:t>
      </w:r>
      <w:r w:rsidR="00CB1661">
        <w:rPr>
          <w:szCs w:val="28"/>
        </w:rPr>
        <w:t>Григорьевского сельского</w:t>
      </w:r>
      <w:r w:rsidR="00CB1661" w:rsidRPr="00C00857">
        <w:rPr>
          <w:szCs w:val="28"/>
        </w:rPr>
        <w:t xml:space="preserve"> </w:t>
      </w:r>
      <w:r>
        <w:t xml:space="preserve">поселения Северского района либо уполномоченного члена </w:t>
      </w:r>
      <w:r w:rsidR="00E047D3">
        <w:t>оргкомитета</w:t>
      </w:r>
      <w:r>
        <w:t xml:space="preserve"> о </w:t>
      </w:r>
      <w:r w:rsidR="00E047D3">
        <w:t xml:space="preserve">его </w:t>
      </w:r>
      <w:r>
        <w:t>деятельности</w:t>
      </w:r>
      <w:r w:rsidR="00E047D3">
        <w:t>.</w:t>
      </w:r>
    </w:p>
    <w:p w:rsidR="00DF2D05" w:rsidRDefault="00DF2D05" w:rsidP="00E82A2D">
      <w:pPr>
        <w:pStyle w:val="a4"/>
        <w:ind w:firstLine="720"/>
      </w:pPr>
      <w:r>
        <w:t>12. Итоги рассмотрения поступивших предложений с обязательным содержание</w:t>
      </w:r>
      <w:r w:rsidR="007309A2">
        <w:t>м принятых (включенных в проект решения</w:t>
      </w:r>
      <w:r>
        <w:t>) предложений подлежат официальному опубликованию (обнародованию).</w:t>
      </w:r>
    </w:p>
    <w:p w:rsidR="00CE77E1" w:rsidRDefault="00CE77E1" w:rsidP="00E82A2D">
      <w:pPr>
        <w:jc w:val="both"/>
        <w:rPr>
          <w:rFonts w:ascii="Times New Roman" w:hAnsi="Times New Roman"/>
          <w:sz w:val="28"/>
          <w:szCs w:val="28"/>
        </w:rPr>
      </w:pPr>
    </w:p>
    <w:p w:rsidR="00CE77E1" w:rsidRPr="007D5C49" w:rsidRDefault="00CE77E1" w:rsidP="00E82A2D">
      <w:pPr>
        <w:jc w:val="both"/>
        <w:rPr>
          <w:rFonts w:ascii="Times New Roman" w:hAnsi="Times New Roman"/>
          <w:sz w:val="28"/>
          <w:szCs w:val="28"/>
        </w:rPr>
      </w:pPr>
    </w:p>
    <w:p w:rsidR="00DF2D05" w:rsidRPr="007D5C49" w:rsidRDefault="00DF2D05" w:rsidP="00814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4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01C42" w:rsidRDefault="00301C42" w:rsidP="00DF2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24B" w:rsidRDefault="007D424B" w:rsidP="00DF2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24B" w:rsidRDefault="007D424B" w:rsidP="00DF2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24B" w:rsidRDefault="007D424B" w:rsidP="00DF2D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24B" w:rsidSect="00EB24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4B6"/>
    <w:multiLevelType w:val="hybridMultilevel"/>
    <w:tmpl w:val="30FCAE7E"/>
    <w:lvl w:ilvl="0" w:tplc="07E2D3AE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15B52A5"/>
    <w:multiLevelType w:val="hybridMultilevel"/>
    <w:tmpl w:val="B6E60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B6F77"/>
    <w:multiLevelType w:val="hybridMultilevel"/>
    <w:tmpl w:val="00E23166"/>
    <w:lvl w:ilvl="0" w:tplc="EFBEE3C0">
      <w:start w:val="3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>
    <w:nsid w:val="29C470BF"/>
    <w:multiLevelType w:val="hybridMultilevel"/>
    <w:tmpl w:val="8886E93C"/>
    <w:lvl w:ilvl="0" w:tplc="59E2BBF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441F4C"/>
    <w:multiLevelType w:val="hybridMultilevel"/>
    <w:tmpl w:val="518E1354"/>
    <w:lvl w:ilvl="0" w:tplc="48CC1DD8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D523ECF"/>
    <w:multiLevelType w:val="hybridMultilevel"/>
    <w:tmpl w:val="E042F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D05"/>
    <w:rsid w:val="00067D0B"/>
    <w:rsid w:val="00076F6D"/>
    <w:rsid w:val="000868EC"/>
    <w:rsid w:val="000A7329"/>
    <w:rsid w:val="0013792C"/>
    <w:rsid w:val="00171D89"/>
    <w:rsid w:val="001E1B13"/>
    <w:rsid w:val="002825C3"/>
    <w:rsid w:val="002A4995"/>
    <w:rsid w:val="002B73A2"/>
    <w:rsid w:val="002F7C5B"/>
    <w:rsid w:val="00301C42"/>
    <w:rsid w:val="0033774C"/>
    <w:rsid w:val="0036685D"/>
    <w:rsid w:val="00396E3D"/>
    <w:rsid w:val="003F6DCD"/>
    <w:rsid w:val="0040336B"/>
    <w:rsid w:val="004063E1"/>
    <w:rsid w:val="00544631"/>
    <w:rsid w:val="00564B76"/>
    <w:rsid w:val="005664D8"/>
    <w:rsid w:val="005D6B85"/>
    <w:rsid w:val="005E5372"/>
    <w:rsid w:val="00606FE5"/>
    <w:rsid w:val="00644DDC"/>
    <w:rsid w:val="0065493D"/>
    <w:rsid w:val="007309A2"/>
    <w:rsid w:val="00737C32"/>
    <w:rsid w:val="007D2787"/>
    <w:rsid w:val="007D424B"/>
    <w:rsid w:val="007D5C49"/>
    <w:rsid w:val="00814898"/>
    <w:rsid w:val="00902B19"/>
    <w:rsid w:val="00955FBD"/>
    <w:rsid w:val="009A4923"/>
    <w:rsid w:val="009C6A0F"/>
    <w:rsid w:val="009F7BDA"/>
    <w:rsid w:val="00A36243"/>
    <w:rsid w:val="00A366A3"/>
    <w:rsid w:val="00A44874"/>
    <w:rsid w:val="00AA1010"/>
    <w:rsid w:val="00AC27B9"/>
    <w:rsid w:val="00AE3838"/>
    <w:rsid w:val="00AE7751"/>
    <w:rsid w:val="00B3280F"/>
    <w:rsid w:val="00B56A48"/>
    <w:rsid w:val="00B67121"/>
    <w:rsid w:val="00BF056C"/>
    <w:rsid w:val="00C00857"/>
    <w:rsid w:val="00C33129"/>
    <w:rsid w:val="00CB1661"/>
    <w:rsid w:val="00CB755F"/>
    <w:rsid w:val="00CE77E1"/>
    <w:rsid w:val="00D57687"/>
    <w:rsid w:val="00D93065"/>
    <w:rsid w:val="00D97A62"/>
    <w:rsid w:val="00DC2721"/>
    <w:rsid w:val="00DF2D05"/>
    <w:rsid w:val="00E047D3"/>
    <w:rsid w:val="00E82A2D"/>
    <w:rsid w:val="00EB24FF"/>
    <w:rsid w:val="00F4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23"/>
  </w:style>
  <w:style w:type="paragraph" w:styleId="2">
    <w:name w:val="heading 2"/>
    <w:basedOn w:val="a"/>
    <w:next w:val="a"/>
    <w:link w:val="20"/>
    <w:qFormat/>
    <w:rsid w:val="00DF2D05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D05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rsid w:val="00DF2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DF2D05"/>
    <w:pPr>
      <w:tabs>
        <w:tab w:val="left" w:pos="37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F2D0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DF2D0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F2D05"/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067D0B"/>
    <w:pPr>
      <w:ind w:left="720"/>
    </w:pPr>
    <w:rPr>
      <w:rFonts w:ascii="Calibri" w:eastAsia="Times New Roman" w:hAnsi="Calibri" w:cs="Calibri"/>
    </w:rPr>
  </w:style>
  <w:style w:type="paragraph" w:styleId="a7">
    <w:name w:val="caption"/>
    <w:basedOn w:val="a"/>
    <w:next w:val="a"/>
    <w:semiHidden/>
    <w:unhideWhenUsed/>
    <w:qFormat/>
    <w:rsid w:val="00EB24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4F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C008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0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G:\..\..\..\&#1052;&#1086;&#1080;%20&#1076;&#1086;&#1082;&#1091;&#1084;&#1077;&#1085;&#1090;&#1099;\&#1054;&#1076;&#1053;&#1054;&#1062;&#1042;&#1045;&#1058;&#1053;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2919-0E75-42C3-AAD1-83E2D3DA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</cp:revision>
  <cp:lastPrinted>2018-11-13T06:00:00Z</cp:lastPrinted>
  <dcterms:created xsi:type="dcterms:W3CDTF">2018-12-17T13:09:00Z</dcterms:created>
  <dcterms:modified xsi:type="dcterms:W3CDTF">2018-12-17T13:09:00Z</dcterms:modified>
</cp:coreProperties>
</file>